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78" w:rsidRPr="00EC7478" w:rsidRDefault="00EC7478" w:rsidP="00EC7478">
      <w:pPr>
        <w:rPr>
          <w:rFonts w:ascii="Tahoma" w:eastAsiaTheme="minorEastAsia" w:hAnsi="Tahoma" w:cs="Tahoma"/>
          <w:b/>
          <w:color w:val="1F3864" w:themeColor="accent5" w:themeShade="80"/>
          <w:sz w:val="48"/>
          <w:szCs w:val="48"/>
          <w:lang w:eastAsia="en-IN"/>
        </w:rPr>
      </w:pPr>
      <w:r w:rsidRPr="00EC7478">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484CD50F" wp14:editId="469679B0">
                <wp:simplePos x="0" y="0"/>
                <wp:positionH relativeFrom="page">
                  <wp:posOffset>-457200</wp:posOffset>
                </wp:positionH>
                <wp:positionV relativeFrom="paragraph">
                  <wp:posOffset>-364067</wp:posOffset>
                </wp:positionV>
                <wp:extent cx="6004560" cy="561975"/>
                <wp:effectExtent l="0" t="0" r="0" b="9525"/>
                <wp:wrapNone/>
                <wp:docPr id="5" name="Rounded Rectangle 5"/>
                <wp:cNvGraphicFramePr/>
                <a:graphic xmlns:a="http://schemas.openxmlformats.org/drawingml/2006/main">
                  <a:graphicData uri="http://schemas.microsoft.com/office/word/2010/wordprocessingShape">
                    <wps:wsp>
                      <wps:cNvSpPr/>
                      <wps:spPr>
                        <a:xfrm flipH="1">
                          <a:off x="0" y="0"/>
                          <a:ext cx="6004560" cy="56197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478" w:rsidRPr="00EC7478" w:rsidRDefault="00EC7478" w:rsidP="00EC7478">
                            <w:pPr>
                              <w:shd w:val="clear" w:color="auto" w:fill="FFE265"/>
                              <w:jc w:val="center"/>
                              <w:rPr>
                                <w:rFonts w:ascii="Tahoma" w:hAnsi="Tahoma" w:cs="Tahoma"/>
                                <w:b/>
                                <w:color w:val="1F3864" w:themeColor="accent5" w:themeShade="80"/>
                                <w:sz w:val="40"/>
                              </w:rPr>
                            </w:pPr>
                            <w:r w:rsidRPr="00EC7478">
                              <w:rPr>
                                <w:rFonts w:ascii="Tahoma" w:hAnsi="Tahoma" w:cs="Tahoma"/>
                                <w:b/>
                                <w:color w:val="1F3864" w:themeColor="accent5" w:themeShade="80"/>
                                <w:sz w:val="40"/>
                              </w:rPr>
                              <w:t>What I can contribute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CD50F" id="Rounded Rectangle 5" o:spid="_x0000_s1026" style="position:absolute;margin-left:-36pt;margin-top:-28.65pt;width:472.8pt;height:44.2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" fillcolor="#ffe265" stroked="f" strokeweight="1pt">
                <v:stroke joinstyle="miter"/>
                <v:textbox>
                  <w:txbxContent>
                    <w:p w:rsidR="00EC7478" w:rsidRPr="00EC7478" w:rsidRDefault="00EC7478" w:rsidP="00EC7478">
                      <w:pPr>
                        <w:shd w:val="clear" w:color="auto" w:fill="FFE265"/>
                        <w:jc w:val="center"/>
                        <w:rPr>
                          <w:rFonts w:ascii="Tahoma" w:hAnsi="Tahoma" w:cs="Tahoma"/>
                          <w:b/>
                          <w:color w:val="1F3864" w:themeColor="accent5" w:themeShade="80"/>
                          <w:sz w:val="40"/>
                        </w:rPr>
                      </w:pPr>
                      <w:r w:rsidRPr="00EC7478">
                        <w:rPr>
                          <w:rFonts w:ascii="Tahoma" w:hAnsi="Tahoma" w:cs="Tahoma"/>
                          <w:b/>
                          <w:color w:val="1F3864" w:themeColor="accent5" w:themeShade="80"/>
                          <w:sz w:val="40"/>
                        </w:rPr>
                        <w:t>What I can contribute</w:t>
                      </w:r>
                    </w:p>
                  </w:txbxContent>
                </v:textbox>
                <w10:wrap anchorx="page"/>
              </v:roundrect>
            </w:pict>
          </mc:Fallback>
        </mc:AlternateContent>
      </w:r>
      <w:r w:rsidRPr="00EC7478">
        <w:rPr>
          <w:rFonts w:ascii="Tahoma" w:eastAsiaTheme="minorEastAsia" w:hAnsi="Tahoma" w:cs="Tahoma"/>
          <w:b/>
          <w:color w:val="1F3864" w:themeColor="accent5" w:themeShade="80"/>
          <w:sz w:val="48"/>
          <w:szCs w:val="48"/>
          <w:lang w:eastAsia="en-IN"/>
        </w:rPr>
        <w:t xml:space="preserve"> </w:t>
      </w:r>
    </w:p>
    <w:p w:rsidR="00EC7478" w:rsidRPr="00EC7478" w:rsidRDefault="00EC7478" w:rsidP="00EC7478">
      <w:pP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The skills and qualities you contribute to a team will develop through experience. However, if you are not used to team work, you will feel more confident at the beginning if you can identify things you can contribute already. Use the following activity to recognise the wide range of contributions that team members can make</w:t>
      </w:r>
      <w:r w:rsidRPr="00EC7478">
        <w:rPr>
          <w:rFonts w:ascii="Tahoma" w:eastAsiaTheme="minorEastAsia" w:hAnsi="Tahoma" w:cs="Tahoma"/>
          <w:color w:val="1F3864" w:themeColor="accent5" w:themeShade="80"/>
          <w:sz w:val="20"/>
          <w:szCs w:val="20"/>
          <w:lang w:eastAsia="en-IN"/>
        </w:rPr>
        <w:t>.</w:t>
      </w:r>
      <w:r w:rsidRPr="00EC7478">
        <w:rPr>
          <w:rFonts w:ascii="Tahoma" w:eastAsiaTheme="minorEastAsia" w:hAnsi="Tahoma" w:cs="Tahoma"/>
          <w:color w:val="1F3864" w:themeColor="accent5" w:themeShade="80"/>
          <w:sz w:val="20"/>
          <w:szCs w:val="20"/>
          <w:lang w:eastAsia="en-IN"/>
        </w:rPr>
        <w:t xml:space="preserve"> Then decide: </w:t>
      </w:r>
    </w:p>
    <w:p w:rsidR="00EC7478" w:rsidRPr="00EC7478" w:rsidRDefault="00EC7478" w:rsidP="00EC7478">
      <w:pPr>
        <w:pStyle w:val="ListParagraph"/>
        <w:numPr>
          <w:ilvl w:val="0"/>
          <w:numId w:val="1"/>
        </w:numPr>
        <w:suppressAutoHyphens/>
        <w:autoSpaceDE w:val="0"/>
        <w:autoSpaceDN w:val="0"/>
        <w:adjustRightInd w:val="0"/>
        <w:spacing w:before="120" w:after="0" w:line="271" w:lineRule="auto"/>
        <w:ind w:left="714" w:hanging="35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Which of these you can offer now to groups and teams you are in, because you have experience or abilities in these areas</w:t>
      </w:r>
      <w:r w:rsidRPr="00EC7478">
        <w:rPr>
          <w:rFonts w:ascii="Tahoma" w:eastAsiaTheme="minorEastAsia" w:hAnsi="Tahoma" w:cs="Tahoma"/>
          <w:color w:val="1F3864" w:themeColor="accent5" w:themeShade="80"/>
          <w:sz w:val="20"/>
          <w:szCs w:val="20"/>
          <w:lang w:eastAsia="en-IN"/>
        </w:rPr>
        <w:t>.</w:t>
      </w:r>
    </w:p>
    <w:p w:rsidR="00EC7478" w:rsidRPr="00EC7478" w:rsidRDefault="00EC7478" w:rsidP="00EC7478">
      <w:pPr>
        <w:pStyle w:val="ListParagraph"/>
        <w:numPr>
          <w:ilvl w:val="0"/>
          <w:numId w:val="1"/>
        </w:numPr>
        <w:suppressAutoHyphens/>
        <w:autoSpaceDE w:val="0"/>
        <w:autoSpaceDN w:val="0"/>
        <w:adjustRightInd w:val="0"/>
        <w:spacing w:after="0" w:line="271" w:lineRule="auto"/>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Which of these are personal strengths - where you could make the most useful contribution</w:t>
      </w:r>
      <w:r w:rsidRPr="00EC7478">
        <w:rPr>
          <w:rFonts w:ascii="Tahoma" w:eastAsiaTheme="minorEastAsia" w:hAnsi="Tahoma" w:cs="Tahoma"/>
          <w:color w:val="1F3864" w:themeColor="accent5" w:themeShade="80"/>
          <w:sz w:val="20"/>
          <w:szCs w:val="20"/>
          <w:lang w:eastAsia="en-IN"/>
        </w:rPr>
        <w:t>.</w:t>
      </w:r>
    </w:p>
    <w:p w:rsidR="00EC7478" w:rsidRPr="00EC7478" w:rsidRDefault="00EC7478" w:rsidP="00EC7478">
      <w:pPr>
        <w:pStyle w:val="ListParagraph"/>
        <w:numPr>
          <w:ilvl w:val="0"/>
          <w:numId w:val="1"/>
        </w:numPr>
        <w:suppressAutoHyphens/>
        <w:autoSpaceDE w:val="0"/>
        <w:autoSpaceDN w:val="0"/>
        <w:adjustRightInd w:val="0"/>
        <w:spacing w:after="0" w:line="271" w:lineRule="auto"/>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Areas you want or need to develop further (even if they are already relative strengths).</w:t>
      </w:r>
    </w:p>
    <w:p w:rsidR="00EC7478" w:rsidRPr="00EC7478" w:rsidRDefault="00EC7478" w:rsidP="00EC7478">
      <w:pPr>
        <w:suppressAutoHyphens/>
        <w:autoSpaceDE w:val="0"/>
        <w:autoSpaceDN w:val="0"/>
        <w:adjustRightInd w:val="0"/>
        <w:spacing w:after="0" w:line="271" w:lineRule="auto"/>
        <w:jc w:val="both"/>
        <w:textAlignment w:val="center"/>
        <w:rPr>
          <w:rFonts w:ascii="Tahoma" w:eastAsiaTheme="minorEastAsia" w:hAnsi="Tahoma" w:cs="Tahoma"/>
          <w:sz w:val="20"/>
          <w:szCs w:val="20"/>
          <w:lang w:eastAsia="en-IN"/>
        </w:rPr>
      </w:pPr>
    </w:p>
    <w:tbl>
      <w:tblPr>
        <w:tblStyle w:val="TableGrid"/>
        <w:tblW w:w="5000" w:type="pct"/>
        <w:tblLook w:val="0000" w:firstRow="0" w:lastRow="0" w:firstColumn="0" w:lastColumn="0" w:noHBand="0" w:noVBand="0"/>
      </w:tblPr>
      <w:tblGrid>
        <w:gridCol w:w="938"/>
        <w:gridCol w:w="8078"/>
      </w:tblGrid>
      <w:tr w:rsidR="00EC7478" w:rsidRPr="00EC7478" w:rsidTr="00EC7478">
        <w:trPr>
          <w:trHeight w:val="340"/>
        </w:trPr>
        <w:tc>
          <w:tcPr>
            <w:tcW w:w="390" w:type="pct"/>
            <w:shd w:val="clear" w:color="auto" w:fill="1F3864" w:themeFill="accent5" w:themeFillShade="80"/>
          </w:tcPr>
          <w:p w:rsidR="00EC7478" w:rsidRPr="00EC7478" w:rsidRDefault="00EC7478" w:rsidP="00A467F8">
            <w:pPr>
              <w:suppressAutoHyphens/>
              <w:autoSpaceDE w:val="0"/>
              <w:autoSpaceDN w:val="0"/>
              <w:adjustRightInd w:val="0"/>
              <w:spacing w:line="271" w:lineRule="auto"/>
              <w:ind w:right="241"/>
              <w:textAlignment w:val="center"/>
              <w:rPr>
                <w:rFonts w:ascii="Tahoma" w:eastAsiaTheme="minorEastAsia" w:hAnsi="Tahoma" w:cs="Tahoma"/>
                <w:i/>
                <w:iCs/>
                <w:color w:val="FFFFFF" w:themeColor="background1"/>
                <w:sz w:val="20"/>
                <w:szCs w:val="20"/>
                <w:lang w:eastAsia="en-IN"/>
              </w:rPr>
            </w:pPr>
            <w:r w:rsidRPr="00EC7478">
              <w:rPr>
                <w:rFonts w:ascii="Tahoma" w:hAnsi="Tahoma" w:cs="Tahoma"/>
                <w:noProof/>
                <w:color w:val="1F3864" w:themeColor="accent5" w:themeShade="80"/>
                <w:lang w:eastAsia="en-GB"/>
              </w:rPr>
              <w:drawing>
                <wp:anchor distT="0" distB="0" distL="114300" distR="114300" simplePos="0" relativeHeight="251661312" behindDoc="0" locked="0" layoutInCell="1" allowOverlap="1" wp14:anchorId="263487FA" wp14:editId="48513C57">
                  <wp:simplePos x="0" y="0"/>
                  <wp:positionH relativeFrom="margin">
                    <wp:posOffset>22518</wp:posOffset>
                  </wp:positionH>
                  <wp:positionV relativeFrom="paragraph">
                    <wp:posOffset>196</wp:posOffset>
                  </wp:positionV>
                  <wp:extent cx="450850" cy="4762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0850" cy="476250"/>
                          </a:xfrm>
                          <a:prstGeom prst="rect">
                            <a:avLst/>
                          </a:prstGeom>
                        </pic:spPr>
                      </pic:pic>
                    </a:graphicData>
                  </a:graphic>
                  <wp14:sizeRelH relativeFrom="page">
                    <wp14:pctWidth>0</wp14:pctWidth>
                  </wp14:sizeRelH>
                  <wp14:sizeRelV relativeFrom="page">
                    <wp14:pctHeight>0</wp14:pctHeight>
                  </wp14:sizeRelV>
                </wp:anchor>
              </w:drawing>
            </w:r>
          </w:p>
        </w:tc>
        <w:tc>
          <w:tcPr>
            <w:tcW w:w="4610" w:type="pct"/>
            <w:shd w:val="clear" w:color="auto" w:fill="1F3864" w:themeFill="accent5" w:themeFillShade="80"/>
          </w:tcPr>
          <w:p w:rsidR="00EC7478" w:rsidRPr="00EC7478" w:rsidRDefault="00EC7478" w:rsidP="00A467F8">
            <w:pPr>
              <w:suppressAutoHyphens/>
              <w:autoSpaceDE w:val="0"/>
              <w:autoSpaceDN w:val="0"/>
              <w:adjustRightInd w:val="0"/>
              <w:spacing w:before="57" w:line="271" w:lineRule="auto"/>
              <w:textAlignment w:val="center"/>
              <w:rPr>
                <w:rFonts w:ascii="Tahoma" w:eastAsiaTheme="minorEastAsia" w:hAnsi="Tahoma" w:cs="Tahoma"/>
                <w:color w:val="FFFFFF" w:themeColor="background1"/>
                <w:sz w:val="28"/>
                <w:szCs w:val="28"/>
                <w:lang w:eastAsia="en-IN"/>
              </w:rPr>
            </w:pPr>
            <w:r w:rsidRPr="00EC7478">
              <w:rPr>
                <w:rFonts w:ascii="Tahoma" w:eastAsiaTheme="minorEastAsia" w:hAnsi="Tahoma" w:cs="Tahoma"/>
                <w:b/>
                <w:color w:val="FFFFFF" w:themeColor="background1"/>
                <w:sz w:val="28"/>
                <w:szCs w:val="28"/>
                <w:lang w:eastAsia="en-IN"/>
              </w:rPr>
              <w:t>Contributing to a team</w:t>
            </w:r>
          </w:p>
        </w:tc>
      </w:tr>
      <w:tr w:rsidR="00EC7478" w:rsidRPr="00EC7478" w:rsidTr="00EC7478">
        <w:trPr>
          <w:trHeight w:val="200"/>
        </w:trPr>
        <w:tc>
          <w:tcPr>
            <w:tcW w:w="5000" w:type="pct"/>
            <w:gridSpan w:val="2"/>
            <w:shd w:val="clear" w:color="auto" w:fill="D9E2F3" w:themeFill="accent5" w:themeFillTint="33"/>
          </w:tcPr>
          <w:p w:rsidR="00EC7478" w:rsidRPr="00EC7478" w:rsidRDefault="00EC7478" w:rsidP="00EC7478">
            <w:pPr>
              <w:suppressAutoHyphens/>
              <w:autoSpaceDE w:val="0"/>
              <w:autoSpaceDN w:val="0"/>
              <w:adjustRightInd w:val="0"/>
              <w:spacing w:after="60" w:line="271" w:lineRule="auto"/>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 xml:space="preserve">For each way of contributing to teams, decide </w:t>
            </w:r>
            <w:r w:rsidRPr="00EC7478">
              <w:rPr>
                <w:rFonts w:ascii="Tahoma" w:eastAsiaTheme="minorEastAsia" w:hAnsi="Tahoma" w:cs="Tahoma"/>
                <w:color w:val="1F3864" w:themeColor="accent5" w:themeShade="80"/>
                <w:sz w:val="20"/>
                <w:szCs w:val="20"/>
                <w:lang w:eastAsia="en-IN"/>
              </w:rPr>
              <w:sym w:font="Wingdings 2" w:char="F052"/>
            </w:r>
            <w:r w:rsidRPr="00EC7478">
              <w:rPr>
                <w:rFonts w:ascii="Tahoma" w:eastAsiaTheme="minorEastAsia" w:hAnsi="Tahoma" w:cs="Tahoma"/>
                <w:color w:val="1F3864" w:themeColor="accent5" w:themeShade="80"/>
                <w:sz w:val="20"/>
                <w:szCs w:val="20"/>
                <w:lang w:eastAsia="en-IN"/>
              </w:rPr>
              <w:t xml:space="preserve"> </w:t>
            </w:r>
            <w:r w:rsidRPr="00EC7478">
              <w:rPr>
                <w:rFonts w:ascii="Tahoma" w:eastAsiaTheme="minorEastAsia" w:hAnsi="Tahoma" w:cs="Tahoma"/>
                <w:color w:val="1F3864" w:themeColor="accent5" w:themeShade="80"/>
                <w:sz w:val="20"/>
                <w:szCs w:val="20"/>
                <w:lang w:eastAsia="en-IN"/>
              </w:rPr>
              <w:t>whether boxes 1 and/or 2 and/or 3 apply to you.</w:t>
            </w:r>
          </w:p>
          <w:tbl>
            <w:tblPr>
              <w:tblStyle w:val="TableGrid"/>
              <w:tblW w:w="8566" w:type="dxa"/>
              <w:tblLook w:val="04A0" w:firstRow="1" w:lastRow="0" w:firstColumn="1" w:lastColumn="0" w:noHBand="0" w:noVBand="1"/>
            </w:tblPr>
            <w:tblGrid>
              <w:gridCol w:w="4941"/>
              <w:gridCol w:w="1271"/>
              <w:gridCol w:w="1210"/>
              <w:gridCol w:w="1144"/>
            </w:tblGrid>
            <w:tr w:rsidR="00EC7478" w:rsidRPr="00EC7478" w:rsidTr="00EC7478">
              <w:tc>
                <w:tcPr>
                  <w:tcW w:w="5006"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b/>
                      <w:color w:val="1F3864" w:themeColor="accent5" w:themeShade="80"/>
                      <w:sz w:val="24"/>
                      <w:szCs w:val="24"/>
                      <w:lang w:eastAsia="en-IN"/>
                    </w:rPr>
                  </w:pPr>
                  <w:r w:rsidRPr="00EC7478">
                    <w:rPr>
                      <w:rFonts w:ascii="Tahoma" w:eastAsiaTheme="minorEastAsia" w:hAnsi="Tahoma" w:cs="Tahoma"/>
                      <w:b/>
                      <w:color w:val="1F3864" w:themeColor="accent5" w:themeShade="80"/>
                      <w:sz w:val="24"/>
                      <w:szCs w:val="24"/>
                      <w:lang w:val="en-US" w:eastAsia="en-IN"/>
                    </w:rPr>
                    <w:t>Contribution</w:t>
                  </w:r>
                </w:p>
              </w:tc>
              <w:tc>
                <w:tcPr>
                  <w:tcW w:w="1282"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center"/>
                    <w:rPr>
                      <w:rFonts w:ascii="Tahoma" w:hAnsi="Tahoma" w:cs="Tahoma"/>
                      <w:b/>
                      <w:color w:val="1F3864" w:themeColor="accent5" w:themeShade="80"/>
                      <w:sz w:val="20"/>
                      <w:szCs w:val="20"/>
                    </w:rPr>
                  </w:pPr>
                  <w:r w:rsidRPr="00EC7478">
                    <w:rPr>
                      <w:rFonts w:ascii="Tahoma" w:hAnsi="Tahoma" w:cs="Tahoma"/>
                      <w:b/>
                      <w:color w:val="1F3864" w:themeColor="accent5" w:themeShade="80"/>
                      <w:sz w:val="20"/>
                      <w:szCs w:val="20"/>
                    </w:rPr>
                    <w:t>1            Can offer?</w:t>
                  </w:r>
                </w:p>
              </w:tc>
              <w:tc>
                <w:tcPr>
                  <w:tcW w:w="1161"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center"/>
                    <w:rPr>
                      <w:rFonts w:ascii="Tahoma" w:hAnsi="Tahoma" w:cs="Tahoma"/>
                      <w:b/>
                      <w:color w:val="1F3864" w:themeColor="accent5" w:themeShade="80"/>
                      <w:sz w:val="20"/>
                      <w:szCs w:val="20"/>
                    </w:rPr>
                  </w:pPr>
                  <w:r w:rsidRPr="00EC7478">
                    <w:rPr>
                      <w:rFonts w:ascii="Tahoma" w:hAnsi="Tahoma" w:cs="Tahoma"/>
                      <w:b/>
                      <w:color w:val="1F3864" w:themeColor="accent5" w:themeShade="80"/>
                      <w:sz w:val="20"/>
                      <w:szCs w:val="20"/>
                      <w:lang w:val="en-US"/>
                    </w:rPr>
                    <w:t>2  Strength?</w:t>
                  </w:r>
                </w:p>
              </w:tc>
              <w:tc>
                <w:tcPr>
                  <w:tcW w:w="1117"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center"/>
                    <w:rPr>
                      <w:rFonts w:ascii="Tahoma" w:hAnsi="Tahoma" w:cs="Tahoma"/>
                      <w:b/>
                      <w:color w:val="1F3864" w:themeColor="accent5" w:themeShade="80"/>
                      <w:sz w:val="20"/>
                      <w:szCs w:val="20"/>
                      <w:lang w:val="en-US"/>
                    </w:rPr>
                  </w:pPr>
                  <w:r w:rsidRPr="00EC7478">
                    <w:rPr>
                      <w:rFonts w:ascii="Tahoma" w:hAnsi="Tahoma" w:cs="Tahoma"/>
                      <w:b/>
                      <w:color w:val="1F3864" w:themeColor="accent5" w:themeShade="80"/>
                      <w:sz w:val="20"/>
                      <w:szCs w:val="20"/>
                      <w:lang w:val="en-US"/>
                    </w:rPr>
                    <w:t>3</w:t>
                  </w:r>
                </w:p>
                <w:p w:rsidR="00EC7478" w:rsidRPr="00EC7478" w:rsidRDefault="00EC7478" w:rsidP="00A467F8">
                  <w:pPr>
                    <w:suppressAutoHyphens/>
                    <w:autoSpaceDE w:val="0"/>
                    <w:autoSpaceDN w:val="0"/>
                    <w:adjustRightInd w:val="0"/>
                    <w:spacing w:line="271" w:lineRule="auto"/>
                    <w:jc w:val="center"/>
                    <w:rPr>
                      <w:rFonts w:ascii="Tahoma" w:hAnsi="Tahoma" w:cs="Tahoma"/>
                      <w:b/>
                      <w:color w:val="1F3864" w:themeColor="accent5" w:themeShade="80"/>
                      <w:sz w:val="20"/>
                      <w:szCs w:val="20"/>
                      <w:lang w:val="en-US"/>
                    </w:rPr>
                  </w:pPr>
                  <w:r w:rsidRPr="00EC7478">
                    <w:rPr>
                      <w:rFonts w:ascii="Tahoma" w:hAnsi="Tahoma" w:cs="Tahoma"/>
                      <w:b/>
                      <w:color w:val="1F3864" w:themeColor="accent5" w:themeShade="80"/>
                      <w:sz w:val="20"/>
                      <w:szCs w:val="20"/>
                      <w:lang w:val="en-US"/>
                    </w:rPr>
                    <w:t>Develop?</w:t>
                  </w:r>
                </w:p>
              </w:tc>
            </w:tr>
            <w:tr w:rsidR="00EC7478" w:rsidRPr="00EC7478" w:rsidTr="00EC7478">
              <w:tc>
                <w:tcPr>
                  <w:tcW w:w="5006"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b/>
                      <w:bCs/>
                      <w:color w:val="1F3864" w:themeColor="accent5" w:themeShade="80"/>
                      <w:sz w:val="20"/>
                      <w:szCs w:val="20"/>
                      <w:lang w:val="en-US" w:eastAsia="en-IN"/>
                    </w:rPr>
                    <w:t xml:space="preserve">      Team-spirit and inclusiveness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 xml:space="preserve">Enabling others to bond well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Helping the group to stay motivated</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Creating/re-establishing harmony when needed</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hAnsi="Tahoma" w:cs="Tahoma"/>
                      <w:color w:val="1F3864" w:themeColor="accent5" w:themeShade="80"/>
                      <w:sz w:val="20"/>
                      <w:szCs w:val="20"/>
                      <w:lang w:val="en-US"/>
                    </w:rPr>
                    <w:t>Supporting others to get things done</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Noticing when others are being left out</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Drawing in anyone who is being left out</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Helping others to contribute the best they can</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Recognizing others’ strengths and contributions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Praising others when they do well</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Celebrating group successes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b/>
                      <w:bCs/>
                      <w:color w:val="1F3864" w:themeColor="accent5" w:themeShade="80"/>
                      <w:sz w:val="20"/>
                      <w:szCs w:val="20"/>
                      <w:lang w:eastAsia="en-IN"/>
                    </w:rPr>
                  </w:pP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b/>
                      <w:bCs/>
                      <w:color w:val="1F3864" w:themeColor="accent5" w:themeShade="80"/>
                      <w:sz w:val="20"/>
                      <w:szCs w:val="20"/>
                      <w:lang w:eastAsia="en-IN"/>
                    </w:rPr>
                  </w:pPr>
                  <w:r w:rsidRPr="00EC7478">
                    <w:rPr>
                      <w:rFonts w:ascii="Tahoma" w:eastAsiaTheme="minorEastAsia" w:hAnsi="Tahoma" w:cs="Tahoma"/>
                      <w:b/>
                      <w:bCs/>
                      <w:color w:val="1F3864" w:themeColor="accent5" w:themeShade="80"/>
                      <w:sz w:val="20"/>
                      <w:szCs w:val="20"/>
                      <w:lang w:eastAsia="en-IN"/>
                    </w:rPr>
                    <w:t>Communications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Listening well to others’ views, ideas, opinions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Contributing usefully to discussions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Knowing when to be quiet/silent</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Keeping others informed/up-to-date as needed</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b/>
                      <w:bCs/>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Communicating on behalf of the group/team</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 xml:space="preserve">Bringing structure to group discussions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Making minutes/notes of meetings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Networking on behalf of the group</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hAnsi="Tahoma" w:cs="Tahoma"/>
                      <w:color w:val="1F3864" w:themeColor="accent5" w:themeShade="80"/>
                      <w:sz w:val="20"/>
                      <w:szCs w:val="20"/>
                      <w:lang w:val="en-US"/>
                    </w:rPr>
                    <w:t xml:space="preserve">Keeping group discussions focused </w:t>
                  </w:r>
                  <w:r w:rsidRPr="00EC7478">
                    <w:rPr>
                      <w:rFonts w:ascii="Tahoma" w:eastAsiaTheme="minorEastAsia" w:hAnsi="Tahoma" w:cs="Tahoma"/>
                      <w:color w:val="1F3864" w:themeColor="accent5" w:themeShade="80"/>
                      <w:sz w:val="20"/>
                      <w:szCs w:val="20"/>
                      <w:lang w:val="en-US" w:eastAsia="en-IN"/>
                    </w:rPr>
                    <w:t xml:space="preserve">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hAnsi="Tahoma" w:cs="Tahoma"/>
                      <w:color w:val="1F3864" w:themeColor="accent5" w:themeShade="80"/>
                      <w:sz w:val="20"/>
                      <w:szCs w:val="20"/>
                      <w:lang w:val="en-US"/>
                    </w:rPr>
                  </w:pPr>
                  <w:r w:rsidRPr="00EC7478">
                    <w:rPr>
                      <w:rFonts w:ascii="Tahoma" w:eastAsiaTheme="minorEastAsia" w:hAnsi="Tahoma" w:cs="Tahoma"/>
                      <w:color w:val="1F3864" w:themeColor="accent5" w:themeShade="80"/>
                      <w:sz w:val="20"/>
                      <w:szCs w:val="20"/>
                      <w:lang w:val="en-US" w:eastAsia="en-IN"/>
                    </w:rPr>
                    <w:t>Writing letters, messages, etc. for the group</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b/>
                      <w:bCs/>
                      <w:color w:val="1F3864" w:themeColor="accent5" w:themeShade="80"/>
                      <w:sz w:val="20"/>
                      <w:szCs w:val="20"/>
                      <w:lang w:eastAsia="en-IN"/>
                    </w:rPr>
                  </w:pP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b/>
                      <w:bCs/>
                      <w:color w:val="1F3864" w:themeColor="accent5" w:themeShade="80"/>
                      <w:sz w:val="20"/>
                      <w:szCs w:val="20"/>
                      <w:lang w:eastAsia="en-IN"/>
                    </w:rPr>
                  </w:pPr>
                  <w:r w:rsidRPr="00EC7478">
                    <w:rPr>
                      <w:rFonts w:ascii="Tahoma" w:eastAsiaTheme="minorEastAsia" w:hAnsi="Tahoma" w:cs="Tahoma"/>
                      <w:b/>
                      <w:bCs/>
                      <w:color w:val="1F3864" w:themeColor="accent5" w:themeShade="80"/>
                      <w:sz w:val="20"/>
                      <w:szCs w:val="20"/>
                      <w:lang w:eastAsia="en-IN"/>
                    </w:rPr>
                    <w:t>Organisational skills /Getting things done</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Planning out what needs to be done</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Pr>
                      <w:rFonts w:ascii="Tahoma" w:eastAsiaTheme="minorEastAsia" w:hAnsi="Tahoma" w:cs="Tahoma"/>
                      <w:color w:val="1F3864" w:themeColor="accent5" w:themeShade="80"/>
                      <w:sz w:val="20"/>
                      <w:szCs w:val="20"/>
                      <w:lang w:val="en-US" w:eastAsia="en-IN"/>
                    </w:rPr>
                    <w:t>Working out the team’</w:t>
                  </w:r>
                  <w:r w:rsidRPr="00EC7478">
                    <w:rPr>
                      <w:rFonts w:ascii="Tahoma" w:eastAsiaTheme="minorEastAsia" w:hAnsi="Tahoma" w:cs="Tahoma"/>
                      <w:color w:val="1F3864" w:themeColor="accent5" w:themeShade="80"/>
                      <w:sz w:val="20"/>
                      <w:szCs w:val="20"/>
                      <w:lang w:val="en-US" w:eastAsia="en-IN"/>
                    </w:rPr>
                    <w:t>s priorities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Allocating tasks fairly</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 xml:space="preserve">Tracking that everything is being done as needed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Suggesting improvements to group processes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lastRenderedPageBreak/>
                    <w:t>Keeping the group focused on its purpose</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Finding ways of doing things more effectively</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b/>
                      <w:bCs/>
                      <w:color w:val="1F3864" w:themeColor="accent5" w:themeShade="80"/>
                      <w:sz w:val="24"/>
                      <w:szCs w:val="24"/>
                      <w:lang w:eastAsia="en-IN"/>
                    </w:rPr>
                  </w:pPr>
                  <w:r w:rsidRPr="00EC7478">
                    <w:rPr>
                      <w:rFonts w:ascii="Tahoma" w:eastAsiaTheme="minorEastAsia" w:hAnsi="Tahoma" w:cs="Tahoma"/>
                      <w:b/>
                      <w:bCs/>
                      <w:color w:val="1F3864" w:themeColor="accent5" w:themeShade="80"/>
                      <w:sz w:val="24"/>
                      <w:szCs w:val="24"/>
                      <w:lang w:eastAsia="en-IN"/>
                    </w:rPr>
                    <w:t>Contribution</w:t>
                  </w:r>
                </w:p>
              </w:tc>
              <w:tc>
                <w:tcPr>
                  <w:tcW w:w="1282"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center"/>
                    <w:textAlignment w:val="center"/>
                    <w:rPr>
                      <w:rFonts w:ascii="Tahoma" w:eastAsiaTheme="minorEastAsia" w:hAnsi="Tahoma" w:cs="Tahoma"/>
                      <w:color w:val="1F3864" w:themeColor="accent5" w:themeShade="80"/>
                      <w:sz w:val="20"/>
                      <w:szCs w:val="20"/>
                      <w:lang w:eastAsia="en-IN"/>
                    </w:rPr>
                  </w:pPr>
                  <w:r w:rsidRPr="00EC7478">
                    <w:rPr>
                      <w:rFonts w:ascii="Tahoma" w:hAnsi="Tahoma" w:cs="Tahoma"/>
                      <w:b/>
                      <w:color w:val="1F3864" w:themeColor="accent5" w:themeShade="80"/>
                      <w:sz w:val="20"/>
                      <w:szCs w:val="20"/>
                    </w:rPr>
                    <w:t>1               Can offer?</w:t>
                  </w:r>
                </w:p>
              </w:tc>
              <w:tc>
                <w:tcPr>
                  <w:tcW w:w="1161"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center"/>
                    <w:textAlignment w:val="center"/>
                    <w:rPr>
                      <w:rFonts w:ascii="Tahoma" w:eastAsiaTheme="minorEastAsia" w:hAnsi="Tahoma" w:cs="Tahoma"/>
                      <w:b/>
                      <w:bCs/>
                      <w:color w:val="1F3864" w:themeColor="accent5" w:themeShade="80"/>
                      <w:sz w:val="20"/>
                      <w:szCs w:val="20"/>
                      <w:lang w:eastAsia="en-IN"/>
                    </w:rPr>
                  </w:pPr>
                  <w:r w:rsidRPr="00EC7478">
                    <w:rPr>
                      <w:rFonts w:ascii="Tahoma" w:eastAsiaTheme="minorEastAsia" w:hAnsi="Tahoma" w:cs="Tahoma"/>
                      <w:b/>
                      <w:bCs/>
                      <w:color w:val="1F3864" w:themeColor="accent5" w:themeShade="80"/>
                      <w:sz w:val="20"/>
                      <w:szCs w:val="20"/>
                      <w:lang w:eastAsia="en-IN"/>
                    </w:rPr>
                    <w:t>2  Strength?</w:t>
                  </w:r>
                </w:p>
              </w:tc>
              <w:tc>
                <w:tcPr>
                  <w:tcW w:w="1117"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center"/>
                    <w:rPr>
                      <w:rFonts w:ascii="Tahoma" w:hAnsi="Tahoma" w:cs="Tahoma"/>
                      <w:b/>
                      <w:color w:val="1F3864" w:themeColor="accent5" w:themeShade="80"/>
                      <w:sz w:val="20"/>
                      <w:szCs w:val="20"/>
                      <w:lang w:val="en-US"/>
                    </w:rPr>
                  </w:pPr>
                  <w:r w:rsidRPr="00EC7478">
                    <w:rPr>
                      <w:rFonts w:ascii="Tahoma" w:hAnsi="Tahoma" w:cs="Tahoma"/>
                      <w:b/>
                      <w:color w:val="1F3864" w:themeColor="accent5" w:themeShade="80"/>
                      <w:sz w:val="20"/>
                      <w:szCs w:val="20"/>
                      <w:lang w:val="en-US"/>
                    </w:rPr>
                    <w:t>3</w:t>
                  </w:r>
                </w:p>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r w:rsidRPr="00EC7478">
                    <w:rPr>
                      <w:rFonts w:ascii="Tahoma" w:hAnsi="Tahoma" w:cs="Tahoma"/>
                      <w:b/>
                      <w:color w:val="1F3864" w:themeColor="accent5" w:themeShade="80"/>
                      <w:sz w:val="20"/>
                      <w:szCs w:val="20"/>
                      <w:lang w:val="en-US"/>
                    </w:rPr>
                    <w:t>Develop?</w:t>
                  </w: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Organising events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Bringing a task through to completion</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b/>
                      <w:bCs/>
                      <w:color w:val="1F3864" w:themeColor="accent5" w:themeShade="80"/>
                      <w:sz w:val="20"/>
                      <w:szCs w:val="20"/>
                      <w:lang w:eastAsia="en-IN"/>
                    </w:rPr>
                  </w:pPr>
                  <w:r w:rsidRPr="00EC7478">
                    <w:rPr>
                      <w:rFonts w:ascii="Tahoma" w:eastAsiaTheme="minorEastAsia" w:hAnsi="Tahoma" w:cs="Tahoma"/>
                      <w:b/>
                      <w:bCs/>
                      <w:color w:val="1F3864" w:themeColor="accent5" w:themeShade="80"/>
                      <w:sz w:val="20"/>
                      <w:szCs w:val="20"/>
                      <w:lang w:eastAsia="en-IN"/>
                    </w:rPr>
                    <w:t xml:space="preserve">Creativity, analysis and problem-solving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eastAsia="en-IN"/>
                    </w:rPr>
                    <w:t>Coming up with good ideas and solutions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Analysing and weighing up options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r w:rsidRPr="00EC7478">
                    <w:rPr>
                      <w:rFonts w:ascii="Tahoma" w:eastAsiaTheme="minorEastAsia" w:hAnsi="Tahoma" w:cs="Tahoma"/>
                      <w:color w:val="1F3864" w:themeColor="accent5" w:themeShade="80"/>
                      <w:sz w:val="20"/>
                      <w:szCs w:val="20"/>
                      <w:lang w:val="en-US" w:eastAsia="en-IN"/>
                    </w:rPr>
                    <w:t>Making decisions, based on the facts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eastAsia="en-IN"/>
                    </w:rPr>
                  </w:pP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rPr>
                <w:trHeight w:val="123"/>
              </w:trPr>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b/>
                      <w:bCs/>
                      <w:color w:val="1F3864" w:themeColor="accent5" w:themeShade="80"/>
                      <w:sz w:val="20"/>
                      <w:szCs w:val="20"/>
                      <w:lang w:val="en-US" w:eastAsia="en-IN"/>
                    </w:rPr>
                  </w:pPr>
                  <w:r w:rsidRPr="00EC7478">
                    <w:rPr>
                      <w:rFonts w:ascii="Tahoma" w:eastAsiaTheme="minorEastAsia" w:hAnsi="Tahoma" w:cs="Tahoma"/>
                      <w:b/>
                      <w:bCs/>
                      <w:color w:val="1F3864" w:themeColor="accent5" w:themeShade="80"/>
                      <w:sz w:val="20"/>
                      <w:szCs w:val="20"/>
                      <w:lang w:val="en-US" w:eastAsia="en-IN"/>
                    </w:rPr>
                    <w:t>Acting responsibly</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 xml:space="preserve">Completing tasks I have been allocated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Taking the initiative when needed</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Respecting other team members’ time</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Committing to the group as a team member</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Letting others get on with what they need to do</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Acting with integrity, whether as leader or follower</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 xml:space="preserve">Clarifying to the group where it needs to change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Undertaking tasks I have been allocated</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b/>
                      <w:bCs/>
                      <w:color w:val="1F3864" w:themeColor="accent5" w:themeShade="80"/>
                      <w:sz w:val="20"/>
                      <w:szCs w:val="20"/>
                      <w:lang w:val="en-US" w:eastAsia="en-IN"/>
                    </w:rPr>
                  </w:pPr>
                  <w:r w:rsidRPr="00EC7478">
                    <w:rPr>
                      <w:rFonts w:ascii="Tahoma" w:eastAsiaTheme="minorEastAsia" w:hAnsi="Tahoma" w:cs="Tahoma"/>
                      <w:b/>
                      <w:bCs/>
                      <w:color w:val="1F3864" w:themeColor="accent5" w:themeShade="80"/>
                      <w:sz w:val="20"/>
                      <w:szCs w:val="20"/>
                      <w:lang w:val="en-US" w:eastAsia="en-IN"/>
                    </w:rPr>
                    <w:t xml:space="preserve">      Information, data and numbers</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Researching information for the group</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Managing data for the group</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Interpreting data, charts, graphs, etc.</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Sharing information and experience</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rPr>
                <w:trHeight w:val="272"/>
              </w:trPr>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 xml:space="preserve">Creating graphics, illustrations, images, slides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Managing finances/acting as treasurer</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 xml:space="preserve">Making charts, tables, graphs, data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color w:val="1F3864" w:themeColor="accent5" w:themeShade="80"/>
                      <w:sz w:val="20"/>
                      <w:szCs w:val="20"/>
                      <w:lang w:val="en-US" w:eastAsia="en-IN"/>
                    </w:rPr>
                    <w:t xml:space="preserve">Doing the </w:t>
                  </w:r>
                  <w:proofErr w:type="spellStart"/>
                  <w:r w:rsidRPr="00EC7478">
                    <w:rPr>
                      <w:rFonts w:ascii="Tahoma" w:eastAsiaTheme="minorEastAsia" w:hAnsi="Tahoma" w:cs="Tahoma"/>
                      <w:color w:val="1F3864" w:themeColor="accent5" w:themeShade="80"/>
                      <w:sz w:val="20"/>
                      <w:szCs w:val="20"/>
                      <w:lang w:val="en-US" w:eastAsia="en-IN"/>
                    </w:rPr>
                    <w:t>maths</w:t>
                  </w:r>
                  <w:proofErr w:type="spellEnd"/>
                  <w:r w:rsidRPr="00EC7478">
                    <w:rPr>
                      <w:rFonts w:ascii="Tahoma" w:eastAsiaTheme="minorEastAsia" w:hAnsi="Tahoma" w:cs="Tahoma"/>
                      <w:color w:val="1F3864" w:themeColor="accent5" w:themeShade="80"/>
                      <w:sz w:val="20"/>
                      <w:szCs w:val="20"/>
                      <w:lang w:val="en-US" w:eastAsia="en-IN"/>
                    </w:rPr>
                    <w:t xml:space="preserve">, </w:t>
                  </w:r>
                  <w:r w:rsidRPr="00EC7478">
                    <w:rPr>
                      <w:rFonts w:ascii="Tahoma" w:eastAsiaTheme="minorEastAsia" w:hAnsi="Tahoma" w:cs="Tahoma"/>
                      <w:color w:val="1F3864" w:themeColor="accent5" w:themeShade="80"/>
                      <w:sz w:val="20"/>
                      <w:szCs w:val="20"/>
                      <w:lang w:val="en-US" w:eastAsia="en-IN"/>
                    </w:rPr>
                    <w:t>number work</w:t>
                  </w:r>
                  <w:r w:rsidRPr="00EC7478">
                    <w:rPr>
                      <w:rFonts w:ascii="Tahoma" w:eastAsiaTheme="minorEastAsia" w:hAnsi="Tahoma" w:cs="Tahoma"/>
                      <w:color w:val="1F3864" w:themeColor="accent5" w:themeShade="80"/>
                      <w:sz w:val="20"/>
                      <w:szCs w:val="20"/>
                      <w:lang w:val="en-US" w:eastAsia="en-IN"/>
                    </w:rPr>
                    <w:t xml:space="preserve">, statistics </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A467F8">
                  <w:pPr>
                    <w:pStyle w:val="ListParagraph"/>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r w:rsidRPr="00EC7478">
                    <w:rPr>
                      <w:rFonts w:ascii="Tahoma" w:eastAsiaTheme="minorEastAsia" w:hAnsi="Tahoma" w:cs="Tahoma"/>
                      <w:b/>
                      <w:bCs/>
                      <w:color w:val="1F3864" w:themeColor="accent5" w:themeShade="80"/>
                      <w:sz w:val="20"/>
                      <w:szCs w:val="20"/>
                      <w:lang w:val="en-US" w:eastAsia="en-IN"/>
                    </w:rPr>
                    <w:t>Other ways I can contribute</w:t>
                  </w:r>
                  <w:r w:rsidRPr="00EC7478">
                    <w:rPr>
                      <w:rFonts w:ascii="Tahoma" w:eastAsiaTheme="minorEastAsia" w:hAnsi="Tahoma" w:cs="Tahoma"/>
                      <w:color w:val="1F3864" w:themeColor="accent5" w:themeShade="80"/>
                      <w:sz w:val="20"/>
                      <w:szCs w:val="20"/>
                      <w:lang w:val="en-US" w:eastAsia="en-IN"/>
                    </w:rPr>
                    <w:t xml:space="preserve"> (e.g. specialist skills, languages, driving, technologies, etc.)</w:t>
                  </w: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r w:rsidR="00EC7478" w:rsidRPr="00EC7478" w:rsidTr="00EC7478">
              <w:tc>
                <w:tcPr>
                  <w:tcW w:w="5006" w:type="dxa"/>
                  <w:shd w:val="clear" w:color="auto" w:fill="FFF2CC" w:themeFill="accent4" w:themeFillTint="33"/>
                </w:tcPr>
                <w:p w:rsidR="00EC7478" w:rsidRPr="00EC7478" w:rsidRDefault="00EC7478" w:rsidP="00EC7478">
                  <w:pPr>
                    <w:pStyle w:val="ListParagraph"/>
                    <w:numPr>
                      <w:ilvl w:val="0"/>
                      <w:numId w:val="2"/>
                    </w:numPr>
                    <w:suppressAutoHyphens/>
                    <w:autoSpaceDE w:val="0"/>
                    <w:autoSpaceDN w:val="0"/>
                    <w:adjustRightInd w:val="0"/>
                    <w:spacing w:line="271" w:lineRule="auto"/>
                    <w:ind w:left="327"/>
                    <w:jc w:val="both"/>
                    <w:textAlignment w:val="center"/>
                    <w:rPr>
                      <w:rFonts w:ascii="Tahoma" w:eastAsiaTheme="minorEastAsia" w:hAnsi="Tahoma" w:cs="Tahoma"/>
                      <w:color w:val="1F3864" w:themeColor="accent5" w:themeShade="80"/>
                      <w:sz w:val="20"/>
                      <w:szCs w:val="20"/>
                      <w:lang w:val="en-US" w:eastAsia="en-IN"/>
                    </w:rPr>
                  </w:pPr>
                </w:p>
              </w:tc>
              <w:tc>
                <w:tcPr>
                  <w:tcW w:w="1282"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61"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c>
                <w:tcPr>
                  <w:tcW w:w="1117" w:type="dxa"/>
                  <w:shd w:val="clear" w:color="auto" w:fill="FFFFFF" w:themeFill="background1"/>
                </w:tcPr>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tr>
          </w:tbl>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p w:rsidR="00EC7478" w:rsidRPr="00EC7478" w:rsidRDefault="00EC7478" w:rsidP="00A467F8">
            <w:pPr>
              <w:suppressAutoHyphens/>
              <w:autoSpaceDE w:val="0"/>
              <w:autoSpaceDN w:val="0"/>
              <w:adjustRightInd w:val="0"/>
              <w:spacing w:line="271" w:lineRule="auto"/>
              <w:jc w:val="both"/>
              <w:textAlignment w:val="center"/>
              <w:rPr>
                <w:rFonts w:ascii="Tahoma" w:eastAsiaTheme="minorEastAsia" w:hAnsi="Tahoma" w:cs="Tahoma"/>
                <w:color w:val="1F3864" w:themeColor="accent5" w:themeShade="80"/>
                <w:sz w:val="20"/>
                <w:szCs w:val="20"/>
                <w:lang w:eastAsia="en-IN"/>
              </w:rPr>
            </w:pPr>
          </w:p>
        </w:tc>
        <w:bookmarkStart w:id="0" w:name="_GoBack"/>
        <w:bookmarkEnd w:id="0"/>
      </w:tr>
    </w:tbl>
    <w:p w:rsidR="00EC7478" w:rsidRPr="00EC7478" w:rsidRDefault="00EC7478" w:rsidP="00EC7478">
      <w:pPr>
        <w:rPr>
          <w:rFonts w:ascii="Tahoma" w:hAnsi="Tahoma" w:cs="Tahoma"/>
          <w:color w:val="1F3864" w:themeColor="accent5" w:themeShade="80"/>
        </w:rPr>
      </w:pPr>
    </w:p>
    <w:p w:rsidR="00EC7478" w:rsidRPr="00EC7478" w:rsidRDefault="00EC7478" w:rsidP="00EC7478">
      <w:pPr>
        <w:rPr>
          <w:rFonts w:ascii="Tahoma" w:hAnsi="Tahoma" w:cs="Tahoma"/>
          <w:color w:val="1F3864" w:themeColor="accent5" w:themeShade="80"/>
        </w:rPr>
      </w:pPr>
    </w:p>
    <w:p w:rsidR="005A03EB" w:rsidRPr="00EC7478" w:rsidRDefault="005A03EB">
      <w:pPr>
        <w:rPr>
          <w:rFonts w:ascii="Tahoma" w:hAnsi="Tahoma" w:cs="Tahoma"/>
          <w:color w:val="1F3864" w:themeColor="accent5" w:themeShade="80"/>
        </w:rPr>
      </w:pPr>
    </w:p>
    <w:sectPr w:rsidR="005A03EB" w:rsidRPr="00EC74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478" w:rsidRDefault="00EC7478" w:rsidP="00EC7478">
      <w:pPr>
        <w:spacing w:after="0" w:line="240" w:lineRule="auto"/>
      </w:pPr>
      <w:r>
        <w:separator/>
      </w:r>
    </w:p>
  </w:endnote>
  <w:endnote w:type="continuationSeparator" w:id="0">
    <w:p w:rsidR="00EC7478" w:rsidRDefault="00EC7478" w:rsidP="00EC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00000001"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78" w:rsidRDefault="00EC7478" w:rsidP="00EC7478">
    <w:pPr>
      <w:pStyle w:val="Head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478" w:rsidRDefault="00EC7478" w:rsidP="00EC7478">
      <w:pPr>
        <w:spacing w:after="0" w:line="240" w:lineRule="auto"/>
      </w:pPr>
      <w:r>
        <w:separator/>
      </w:r>
    </w:p>
  </w:footnote>
  <w:footnote w:type="continuationSeparator" w:id="0">
    <w:p w:rsidR="00EC7478" w:rsidRDefault="00EC7478" w:rsidP="00EC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B172C"/>
    <w:multiLevelType w:val="hybridMultilevel"/>
    <w:tmpl w:val="F4FCFAD0"/>
    <w:lvl w:ilvl="0" w:tplc="C52A799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635C1A"/>
    <w:multiLevelType w:val="hybridMultilevel"/>
    <w:tmpl w:val="2244F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78"/>
    <w:rsid w:val="005A03EB"/>
    <w:rsid w:val="00EC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E4FC"/>
  <w15:chartTrackingRefBased/>
  <w15:docId w15:val="{FAB55E26-9F59-4BC9-A4B8-29EEDAAD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47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478"/>
    <w:pPr>
      <w:ind w:left="720"/>
      <w:contextualSpacing/>
    </w:pPr>
  </w:style>
  <w:style w:type="paragraph" w:styleId="Header">
    <w:name w:val="header"/>
    <w:basedOn w:val="Normal"/>
    <w:link w:val="HeaderChar"/>
    <w:uiPriority w:val="99"/>
    <w:unhideWhenUsed/>
    <w:rsid w:val="00EC7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478"/>
  </w:style>
  <w:style w:type="paragraph" w:styleId="Footer">
    <w:name w:val="footer"/>
    <w:basedOn w:val="Normal"/>
    <w:link w:val="FooterChar"/>
    <w:uiPriority w:val="99"/>
    <w:unhideWhenUsed/>
    <w:rsid w:val="00EC7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1</cp:revision>
  <dcterms:created xsi:type="dcterms:W3CDTF">2021-03-24T12:27:00Z</dcterms:created>
  <dcterms:modified xsi:type="dcterms:W3CDTF">2021-03-24T12:36:00Z</dcterms:modified>
</cp:coreProperties>
</file>